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6F" w:rsidRDefault="00866A6F" w:rsidP="00866A6F">
      <w:r>
        <w:t>5 juli 2019</w:t>
      </w:r>
    </w:p>
    <w:p w:rsidR="00866A6F" w:rsidRDefault="00866A6F" w:rsidP="00866A6F">
      <w:bookmarkStart w:id="0" w:name="_GoBack"/>
      <w:bookmarkEnd w:id="0"/>
    </w:p>
    <w:p w:rsidR="00866A6F" w:rsidRDefault="00866A6F" w:rsidP="00866A6F">
      <w:r>
        <w:t>De planning ziet er uit als volgt;</w:t>
      </w:r>
    </w:p>
    <w:p w:rsidR="00866A6F" w:rsidRDefault="00866A6F" w:rsidP="00866A6F">
      <w:r>
        <w:t> </w:t>
      </w:r>
    </w:p>
    <w:p w:rsidR="00866A6F" w:rsidRDefault="00866A6F" w:rsidP="00866A6F">
      <w:pPr>
        <w:pStyle w:val="Lijstalinea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u w:val="single"/>
        </w:rPr>
        <w:t>17u30</w:t>
      </w:r>
      <w:r>
        <w:t xml:space="preserve">: </w:t>
      </w:r>
    </w:p>
    <w:p w:rsidR="00866A6F" w:rsidRDefault="00866A6F" w:rsidP="00866A6F">
      <w:pPr>
        <w:pStyle w:val="Lijstalinea"/>
        <w:ind w:left="1440"/>
      </w:pPr>
      <w:r>
        <w:t>Academische zitting in de gemeentelijke raadzaal, Koning Albertlaan 33</w:t>
      </w:r>
    </w:p>
    <w:p w:rsidR="00866A6F" w:rsidRDefault="00866A6F" w:rsidP="00866A6F">
      <w:pPr>
        <w:pStyle w:val="Lijstalinea"/>
        <w:ind w:left="1440" w:firstLine="684"/>
      </w:pPr>
      <w:r>
        <w:t xml:space="preserve">Sprekers: Katia Van Den Broucke en Christina </w:t>
      </w:r>
      <w:proofErr w:type="spellStart"/>
      <w:r>
        <w:t>Brunnenkamp</w:t>
      </w:r>
      <w:proofErr w:type="spellEnd"/>
    </w:p>
    <w:p w:rsidR="00866A6F" w:rsidRDefault="00866A6F" w:rsidP="00866A6F">
      <w:pPr>
        <w:pStyle w:val="Lijstalinea"/>
        <w:ind w:left="1440" w:firstLine="684"/>
      </w:pPr>
      <w:r>
        <w:t>Geanimeerd gesprek over Brussel met gastsprekers</w:t>
      </w:r>
    </w:p>
    <w:p w:rsidR="00866A6F" w:rsidRDefault="00866A6F" w:rsidP="00866A6F">
      <w:pPr>
        <w:pStyle w:val="Lijstalinea"/>
        <w:ind w:left="1440" w:firstLine="684"/>
      </w:pPr>
      <w:r>
        <w:t>Muzikaal intermezzo</w:t>
      </w:r>
    </w:p>
    <w:p w:rsidR="00866A6F" w:rsidRDefault="00866A6F" w:rsidP="00866A6F">
      <w:pPr>
        <w:pStyle w:val="Lijstalinea"/>
        <w:ind w:left="1440" w:firstLine="684"/>
      </w:pPr>
      <w:r>
        <w:t>Stevige Vlaamse hap in de bar van de feestzaal</w:t>
      </w:r>
    </w:p>
    <w:p w:rsidR="00866A6F" w:rsidRDefault="00866A6F" w:rsidP="00866A6F">
      <w:pPr>
        <w:pStyle w:val="Lijstalinea"/>
        <w:ind w:left="1080" w:firstLine="336"/>
      </w:pPr>
      <w:r>
        <w:t> </w:t>
      </w:r>
    </w:p>
    <w:p w:rsidR="00866A6F" w:rsidRDefault="00866A6F" w:rsidP="00866A6F">
      <w:pPr>
        <w:pStyle w:val="Lijstalinea"/>
        <w:ind w:left="1080" w:firstLine="336"/>
      </w:pPr>
      <w:r>
        <w:t xml:space="preserve">Vervolgens leidt de </w:t>
      </w:r>
      <w:r>
        <w:rPr>
          <w:b/>
          <w:bCs/>
        </w:rPr>
        <w:t>traditionele wandeling</w:t>
      </w:r>
      <w:r>
        <w:t xml:space="preserve"> ons van het gemeentehuis naar GC De Kroon en dit met een muzikale noot van onze fanfare De </w:t>
      </w:r>
      <w:proofErr w:type="spellStart"/>
      <w:r>
        <w:t>Berchem’s</w:t>
      </w:r>
      <w:proofErr w:type="spellEnd"/>
      <w:r>
        <w:t xml:space="preserve"> Music Band (BMB)</w:t>
      </w:r>
    </w:p>
    <w:p w:rsidR="00866A6F" w:rsidRDefault="00866A6F" w:rsidP="00866A6F">
      <w:pPr>
        <w:pStyle w:val="Lijstalinea"/>
        <w:ind w:left="1440"/>
      </w:pPr>
      <w:r>
        <w:t> </w:t>
      </w:r>
    </w:p>
    <w:p w:rsidR="00866A6F" w:rsidRDefault="00866A6F" w:rsidP="00866A6F">
      <w:pPr>
        <w:pStyle w:val="Lijstalinea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u w:val="single"/>
        </w:rPr>
        <w:t>20u</w:t>
      </w:r>
      <w:r>
        <w:t>:</w:t>
      </w:r>
    </w:p>
    <w:p w:rsidR="00866A6F" w:rsidRDefault="00866A6F" w:rsidP="00866A6F">
      <w:pPr>
        <w:pStyle w:val="Lijstalinea"/>
        <w:ind w:left="1440"/>
      </w:pPr>
      <w:r>
        <w:t xml:space="preserve">Muzikale clash van fanfares (BMB – </w:t>
      </w:r>
      <w:proofErr w:type="spellStart"/>
      <w:r>
        <w:t>Borokov</w:t>
      </w:r>
      <w:proofErr w:type="spellEnd"/>
      <w:r>
        <w:t xml:space="preserve">) in en rond </w:t>
      </w:r>
      <w:proofErr w:type="spellStart"/>
      <w:r>
        <w:t>Dkantine</w:t>
      </w:r>
      <w:proofErr w:type="spellEnd"/>
      <w:r>
        <w:t xml:space="preserve"> van GC De Kroon</w:t>
      </w:r>
    </w:p>
    <w:p w:rsidR="00866A6F" w:rsidRDefault="00866A6F" w:rsidP="00866A6F">
      <w:pPr>
        <w:pStyle w:val="Lijstalinea"/>
        <w:ind w:left="1440"/>
      </w:pPr>
      <w:r>
        <w:t>Late versnapering in GC De Kroon en dit in samenwerking met de Groendreefmarkt</w:t>
      </w:r>
    </w:p>
    <w:p w:rsidR="00866A6F" w:rsidRDefault="00866A6F" w:rsidP="00866A6F">
      <w:r>
        <w:t> </w:t>
      </w:r>
    </w:p>
    <w:p w:rsidR="00866A6F" w:rsidRDefault="00866A6F" w:rsidP="00866A6F">
      <w:r>
        <w:rPr>
          <w:b/>
          <w:bCs/>
        </w:rPr>
        <w:t xml:space="preserve">Belangrijk voor u is het parcours dat we zullen afleggen. </w:t>
      </w:r>
    </w:p>
    <w:p w:rsidR="00866A6F" w:rsidRDefault="00866A6F" w:rsidP="00866A6F">
      <w:r>
        <w:rPr>
          <w:b/>
          <w:bCs/>
        </w:rPr>
        <w:t xml:space="preserve">De fanfare (met aansluitend publiek) zal zich verplaatsen van de Koning Albertlaan 33, over naar Schweitzer en de Kerkstraat om vervolgens te eindigen aan </w:t>
      </w:r>
      <w:proofErr w:type="spellStart"/>
      <w:r>
        <w:rPr>
          <w:b/>
          <w:bCs/>
        </w:rPr>
        <w:t>Dkantine</w:t>
      </w:r>
      <w:proofErr w:type="spellEnd"/>
      <w:r>
        <w:rPr>
          <w:b/>
          <w:bCs/>
        </w:rPr>
        <w:t xml:space="preserve"> van GC De Kroon.</w:t>
      </w:r>
    </w:p>
    <w:p w:rsidR="00E74A11" w:rsidRDefault="00E74A11"/>
    <w:sectPr w:rsidR="00E7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6F"/>
    <w:rsid w:val="00866A6F"/>
    <w:rsid w:val="00E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438D"/>
  <w15:chartTrackingRefBased/>
  <w15:docId w15:val="{2EEEC87C-4D35-416E-9651-44658CD6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6A6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A6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Arijs</dc:creator>
  <cp:keywords/>
  <dc:description/>
  <cp:lastModifiedBy>Karin Arijs</cp:lastModifiedBy>
  <cp:revision>1</cp:revision>
  <dcterms:created xsi:type="dcterms:W3CDTF">2019-07-05T10:04:00Z</dcterms:created>
  <dcterms:modified xsi:type="dcterms:W3CDTF">2019-07-05T10:05:00Z</dcterms:modified>
</cp:coreProperties>
</file>